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43" w:rsidRDefault="00106F43" w:rsidP="006A5CC0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</w:pPr>
    </w:p>
    <w:tbl>
      <w:tblPr>
        <w:tblW w:w="9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00"/>
      </w:tblGrid>
      <w:tr w:rsidR="00106F43" w:rsidRPr="00106F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6F43" w:rsidRPr="00106F43" w:rsidRDefault="00106F43" w:rsidP="00106F43">
            <w:pPr>
              <w:spacing w:after="0" w:line="300" w:lineRule="atLeast"/>
              <w:jc w:val="left"/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</w:pP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>“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>빈약한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>한국불교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>사상체계와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>정치논리가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>본질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>왜곡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 xml:space="preserve">” </w:t>
            </w:r>
          </w:p>
        </w:tc>
      </w:tr>
      <w:tr w:rsidR="00106F43" w:rsidRPr="00106F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6F43" w:rsidRPr="00106F43" w:rsidRDefault="00106F43" w:rsidP="00106F43">
            <w:pPr>
              <w:spacing w:after="0" w:line="300" w:lineRule="atLeast"/>
              <w:jc w:val="left"/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</w:pP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>[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>도법스님인터뷰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 xml:space="preserve"> _3] 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>종교평화선언을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>말한다</w:t>
            </w:r>
            <w:r w:rsidRPr="00106F43">
              <w:rPr>
                <w:rFonts w:ascii="Verdana" w:eastAsia="굴림" w:hAnsi="Verdana" w:cs="굴림"/>
                <w:b/>
                <w:color w:val="666666"/>
                <w:sz w:val="18"/>
                <w:szCs w:val="18"/>
                <w:lang w:eastAsia="ko-KR" w:bidi="ar-SA"/>
              </w:rPr>
              <w:t xml:space="preserve"> </w:t>
            </w:r>
          </w:p>
        </w:tc>
      </w:tr>
    </w:tbl>
    <w:p w:rsidR="00106F43" w:rsidRDefault="00106F43" w:rsidP="006A5CC0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 w:hint="eastAsia"/>
          <w:b/>
          <w:color w:val="800000"/>
          <w:sz w:val="18"/>
          <w:szCs w:val="18"/>
          <w:lang w:eastAsia="ko-KR" w:bidi="ar-SA"/>
        </w:rPr>
      </w:pPr>
    </w:p>
    <w:p w:rsidR="006B5CD1" w:rsidRPr="006B5CD1" w:rsidRDefault="006B5CD1" w:rsidP="006A5CC0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b/>
          <w:color w:val="800000"/>
          <w:sz w:val="18"/>
          <w:szCs w:val="18"/>
          <w:lang w:eastAsia="ko-KR" w:bidi="ar-SA"/>
        </w:rPr>
      </w:pPr>
      <w:r>
        <w:rPr>
          <w:rFonts w:ascii="Verdana" w:eastAsia="굴림" w:hAnsi="Verdana" w:cs="굴림" w:hint="eastAsia"/>
          <w:b/>
          <w:color w:val="800000"/>
          <w:sz w:val="18"/>
          <w:szCs w:val="18"/>
          <w:lang w:eastAsia="ko-KR" w:bidi="ar-SA"/>
        </w:rPr>
        <w:t>불교포커스</w:t>
      </w:r>
      <w:r>
        <w:rPr>
          <w:rFonts w:ascii="Verdana" w:eastAsia="굴림" w:hAnsi="Verdana" w:cs="굴림" w:hint="eastAsia"/>
          <w:b/>
          <w:color w:val="800000"/>
          <w:sz w:val="18"/>
          <w:szCs w:val="18"/>
          <w:lang w:eastAsia="ko-KR" w:bidi="ar-SA"/>
        </w:rPr>
        <w:t xml:space="preserve">   2012-03-20</w:t>
      </w:r>
    </w:p>
    <w:p w:rsidR="00106F43" w:rsidRDefault="00106F43" w:rsidP="006A5CC0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</w:pPr>
    </w:p>
    <w:p w:rsidR="006A5CC0" w:rsidRPr="006A5CC0" w:rsidRDefault="006A5CC0" w:rsidP="006A5CC0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종교평화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선언이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두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번이나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종단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어른과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관계자들로부터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부정적인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평가를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받았다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처음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의도와는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다르게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건설적인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논의도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없이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엄청난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난산을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겪는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듯하다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종교평화선언이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불교계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내부의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반발을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산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이유를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스님께서는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무엇이라고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보고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있는가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? </w:t>
      </w:r>
    </w:p>
    <w:tbl>
      <w:tblPr>
        <w:tblpPr w:leftFromText="45" w:rightFromText="45" w:vertAnchor="text" w:tblpXSpec="right" w:tblpYSpec="center"/>
        <w:tblW w:w="4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7"/>
        <w:gridCol w:w="4446"/>
        <w:gridCol w:w="177"/>
      </w:tblGrid>
      <w:tr w:rsidR="006A5CC0" w:rsidRPr="006A5CC0">
        <w:trPr>
          <w:tblCellSpacing w:w="0" w:type="dxa"/>
        </w:trPr>
        <w:tc>
          <w:tcPr>
            <w:tcW w:w="150" w:type="dxa"/>
            <w:vAlign w:val="center"/>
            <w:hideMark/>
          </w:tcPr>
          <w:p w:rsidR="006A5CC0" w:rsidRPr="006A5CC0" w:rsidRDefault="006A5CC0" w:rsidP="006A5CC0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6A5CC0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CC0" w:rsidRPr="006A5CC0" w:rsidRDefault="006A5CC0" w:rsidP="006A5CC0">
            <w:pPr>
              <w:spacing w:after="0" w:line="300" w:lineRule="atLeast"/>
              <w:jc w:val="center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</w:p>
        </w:tc>
        <w:tc>
          <w:tcPr>
            <w:tcW w:w="150" w:type="dxa"/>
            <w:vAlign w:val="center"/>
            <w:hideMark/>
          </w:tcPr>
          <w:p w:rsidR="006A5CC0" w:rsidRPr="006A5CC0" w:rsidRDefault="006A5CC0" w:rsidP="006A5CC0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6A5CC0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  <w:tr w:rsidR="006A5CC0" w:rsidRPr="006A5CC0">
        <w:trPr>
          <w:tblCellSpacing w:w="0" w:type="dxa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CC0" w:rsidRPr="006A5CC0" w:rsidRDefault="006A5CC0" w:rsidP="006A5CC0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6A5CC0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</w:tbl>
    <w:p w:rsidR="006A5CC0" w:rsidRPr="006A5CC0" w:rsidRDefault="006A5CC0" w:rsidP="006A5CC0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교의적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해석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차이도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많지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오히려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정치적인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이유라고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공격하는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쪽은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집요하게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방어하는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쪽은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맞대응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상황이었다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3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자들이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해주면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좋겠는데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집행부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일이니까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선뜻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나서고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저기는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집요하게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실제로는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반대하는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세가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큰것더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아니었는데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정도에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휘둘린다는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정치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논리가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문제였다고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했는데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어떤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정치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논리를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가진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이들이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그렇게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큰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이해관계가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있어서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반발했다고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보는가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모르겠는데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...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해인사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건도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보니까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계파도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있더라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 (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종교평화선언이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해인사에서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걸린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계파하고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관계있는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것으로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원로스님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스스로가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정보도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많지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판단도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쉽지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않은데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누군가가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계속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나쁘다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이야기하니까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거기에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동조하며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돌아가는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정치적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이유도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문제일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있겠지만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교학에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대한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소신이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부족했던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문제라는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지적도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많았다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어떻게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생각하는가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없으니까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정치에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휘둘리는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누군가가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이해관계를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갖고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이야기해버리면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흔들려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버린다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한국불교의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사상적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정체성의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불교관과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불교신념이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예경실장한테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편지를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보냈던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종정스님이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종지를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갖고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했기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때문이다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그냥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너희들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나쁘다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라고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종지를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근거해서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것하고는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달라진다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그래서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차라리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잘됐다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가지고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한번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이야기해보자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이렇게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생각했던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그래서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정신으로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해인사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주지가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괜찮은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괜찮아서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말씀도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안하고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당신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뜻이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그래서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이렇게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조계종단에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금품선거가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진다는데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이것이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종지에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근거한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?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맞는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당신의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뜻에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맞는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?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그래서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아무말도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?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안하면서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종교평화만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종지를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갖고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?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이렇게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던진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거였다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lastRenderedPageBreak/>
        <w:t>조계종단에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종지가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하지만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정신을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구현하기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위해서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종단정치를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?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이것을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구현하기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위해서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행정을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?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이것을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구현하기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위해서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신행활동을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?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그냥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정치일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행정일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사상과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정신이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그렇다면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한국불교의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사상과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정신은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무엇인가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대승불교라고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생각한다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한국불교인은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뭇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생명의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안락과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행복을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위해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원융무애의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세계관과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정신으로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파사현정의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삶을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실천한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사람이다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동체대비의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삶을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실천한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사람이다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자타일시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성불도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삶을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실천한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사람이다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깨달음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해탈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열반을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추구하는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불교라고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뭇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생명의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안락으로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뭇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생명의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안락이라고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법문할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써먹는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실제는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온통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복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깨달음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해탈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열반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이렇게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되어있다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뭐가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다음에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하도록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보니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사람들에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세상에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진지한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관심을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갖고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역할을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없도록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수행이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되어야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깨달아야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해탈해야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그래야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이렇게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불교라고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자리이타라는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표현되어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동체대비라는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표현된다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뭇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생명의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행복과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안락을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위한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불교라는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한국불교의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사상과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정체성을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바로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세우는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것이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자성과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쇄신이고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혁명이다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.”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  <w:t> 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일각에서는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스님이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도법불교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’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를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자꾸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한국불교와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등치시키려고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하거나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한국불교를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그렇게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정의하려고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고집한다고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비판하는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사람들도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있다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법성원융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무이상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원융무애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세계관이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무슨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불교인가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?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중중무진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연기의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세계관은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화엄경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뭇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생명의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안락과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행복은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전법선언에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나와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 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도법불교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라는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맞지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  <w:t> 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종교평화선언이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정치적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논리로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가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소모전적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상황이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됐다고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했는데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일부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교학에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근거한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반대자들의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논리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중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열린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진리관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’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에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대한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지적이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있다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그런데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스님이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다른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매체와의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인터뷰에서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“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나는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자본주의나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사회주의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또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다른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어떤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체제를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알지도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못하고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관심도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없다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관심은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현장의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삶의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주체가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행복하다면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어떤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체제든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상관없다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문제는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이런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체제가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아니라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행복한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삶이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모든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판단의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기준이어야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한다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그런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게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가능하다면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그게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기독교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간판을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내걸었든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자본주의든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사회주의든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불교든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아무런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관계가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없다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(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레디앙과의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인터뷰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중에서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)”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라고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했다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스님의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종교에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대한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태도는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열린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진리관이라고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이야기하기에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앞서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도법의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불교관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’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아닌가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열린진리관이라는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개념은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모른다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학자들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사회에서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내용을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쓰는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열린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진리관이라고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놓고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안에서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해답을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찾으면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기신론에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나온다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이언진여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(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離言眞如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)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와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의언진여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(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依言眞如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)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진리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자체는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말로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표현할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수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없다는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뜻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그래서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언어도단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言語道斷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나오게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심행처멸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心行處滅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나오는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언어의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길이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끊겼다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언어는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이것은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절대진리에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부분이라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언어는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한계가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때문에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진리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자체를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언어로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표현해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때문에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당연히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열린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것이다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절대진리는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기독교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언어로도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안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되고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불교언어도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안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된다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.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인간은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언어를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가지고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소통을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되니까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언어로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표현할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밖에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lastRenderedPageBreak/>
        <w:t>그것이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불교의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가르침이고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기독교의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가르침이다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언어로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설명한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이것이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의언진여다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이것을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강을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건너는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나룻배라고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이야기한다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강을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건너는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나룻배는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각양각생의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모양새로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만개가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그러니까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결국은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언어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이전의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진리이기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때문에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열릴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수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밖에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없는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것이고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우리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것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이라고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벽을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쌓을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수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없다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.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기신론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사고방식으로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결국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것들은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열린진리라고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한말로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표현을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결국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스님은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사람들이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열린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진리관이라고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통칭하는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고집하는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아니라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스님이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갖고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불교관이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-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사회주의이든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자본주의이든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기독교라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부르든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뭐라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부르든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- ‘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요익중생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하는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것이면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그것이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불교다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’</w:t>
      </w:r>
      <w:r w:rsidRPr="006A5CC0">
        <w:rPr>
          <w:rFonts w:ascii="Verdana" w:eastAsia="굴림" w:hAnsi="Verdana" w:cs="굴림"/>
          <w:color w:val="800000"/>
          <w:sz w:val="18"/>
          <w:szCs w:val="18"/>
          <w:highlight w:val="yellow"/>
          <w:lang w:eastAsia="ko-KR" w:bidi="ar-SA"/>
        </w:rPr>
        <w:t>라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뜻을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선언문에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담으려고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한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인가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나는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그것이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불교라고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본다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종교평화선언이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비판받았던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중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하나는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이웃종교의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절대자에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대한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인정은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불교를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부정하는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것이다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’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라는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주장이었다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.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주장하는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사람들이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해석을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언어도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해석은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들어보자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발원문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보면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부처님은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우주에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충만하셔서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아니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계신데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없으시고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...’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라는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부분이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우주에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충만한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부처님은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어떻게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인물인가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?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아니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계신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곳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없다는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이야기는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지금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있다는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이야기다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부처가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누구여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?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이것은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불교언어다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매일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법당에서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발원문이다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이것을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하나님을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이야기한다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라고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논란이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된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종교철학에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대해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언급하는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것의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부적절성을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지적하는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분들이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많다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종교평화선언을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하는데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종교의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역할만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원칙으로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이야기하는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것으로도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충분하다는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지적에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대해서는</w:t>
      </w:r>
      <w:r w:rsidRPr="006A5CC0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?</w:t>
      </w:r>
    </w:p>
    <w:p w:rsidR="006A5CC0" w:rsidRPr="006A5CC0" w:rsidRDefault="006A5CC0" w:rsidP="006A5CC0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선언문은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초안보다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많이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다듬어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졌다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결정적으로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열린진리관이라는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개념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이것이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아직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안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떨어졌다고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열린진리관이라는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개념을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쓰지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않고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의미를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바르게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전달할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혼자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여럿이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어떻게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결론날지는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모르겠다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내용은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이미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교리적인것만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이야기하지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역사적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종교분쟁과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비극의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FF0000"/>
          <w:sz w:val="18"/>
          <w:szCs w:val="18"/>
          <w:lang w:eastAsia="ko-KR" w:bidi="ar-SA"/>
        </w:rPr>
        <w:t>문제들도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짚었면서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제안이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있는데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일리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지적이라고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생각한다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열린진리관이라는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개념을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쓰고도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내용을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담아갈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선언문이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나오리라고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본다</w:t>
      </w:r>
      <w:r w:rsidRPr="006A5CC0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”</w:t>
      </w:r>
    </w:p>
    <w:p w:rsidR="00DD55E9" w:rsidRDefault="00DD55E9">
      <w:pPr>
        <w:rPr>
          <w:lang w:eastAsia="ko-KR"/>
        </w:rPr>
      </w:pPr>
    </w:p>
    <w:p w:rsidR="008C3581" w:rsidRDefault="008C3581">
      <w:pPr>
        <w:rPr>
          <w:lang w:eastAsia="ko-KR"/>
        </w:rPr>
      </w:pPr>
    </w:p>
    <w:p w:rsidR="008C3581" w:rsidRDefault="008C3581">
      <w:pPr>
        <w:rPr>
          <w:lang w:eastAsia="ko-KR"/>
        </w:rPr>
      </w:pP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결사를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선언했는데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지지부진하다는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평가다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외부에서는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결사의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진정성까지도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의심하는데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,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총무원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분위기는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그렇지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않다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이런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온도차가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생긴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이유는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무엇이라고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보는가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대중이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너무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조급한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건가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?</w:t>
      </w:r>
    </w:p>
    <w:tbl>
      <w:tblPr>
        <w:tblpPr w:leftFromText="45" w:rightFromText="45" w:vertAnchor="text" w:tblpXSpec="right" w:tblpYSpec="center"/>
        <w:tblW w:w="4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7"/>
        <w:gridCol w:w="4446"/>
        <w:gridCol w:w="177"/>
      </w:tblGrid>
      <w:tr w:rsidR="008C3581" w:rsidRPr="008C3581">
        <w:trPr>
          <w:tblCellSpacing w:w="0" w:type="dxa"/>
        </w:trPr>
        <w:tc>
          <w:tcPr>
            <w:tcW w:w="150" w:type="dxa"/>
            <w:vAlign w:val="center"/>
            <w:hideMark/>
          </w:tcPr>
          <w:p w:rsidR="008C3581" w:rsidRPr="008C3581" w:rsidRDefault="008C3581" w:rsidP="008C3581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8C3581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3581" w:rsidRPr="008C3581" w:rsidRDefault="008C3581" w:rsidP="008C3581">
            <w:pPr>
              <w:spacing w:after="0" w:line="300" w:lineRule="atLeast"/>
              <w:jc w:val="center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</w:p>
        </w:tc>
        <w:tc>
          <w:tcPr>
            <w:tcW w:w="150" w:type="dxa"/>
            <w:vAlign w:val="center"/>
            <w:hideMark/>
          </w:tcPr>
          <w:p w:rsidR="008C3581" w:rsidRPr="008C3581" w:rsidRDefault="008C3581" w:rsidP="008C3581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8C3581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  <w:tr w:rsidR="008C3581" w:rsidRPr="008C3581">
        <w:trPr>
          <w:tblCellSpacing w:w="0" w:type="dxa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3581" w:rsidRPr="008C3581" w:rsidRDefault="008C3581" w:rsidP="008C3581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8C3581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</w:tbl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당연히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대중이야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빠른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효과를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기대한다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lastRenderedPageBreak/>
        <w:t>우리가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실력이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있으면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기대에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부응도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내용도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차근차근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만들어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되는데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실력과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역량이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대중의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기대치를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만족시키면서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내용도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만들어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좋겠는데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실력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역량이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자성과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쇄신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결사는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무엇을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할지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모르거나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준비기간이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부족해서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못하는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아니라는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비판도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기득권을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포기해야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하는데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용기가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없기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때문에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안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하는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것으로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봐야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한다는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지적에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대해서는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어떻게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생각하는지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나오는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못하는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종교평화선언을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현실을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보겠다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종교평화선언은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어떻튼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때문에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걱정하는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분위기에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책임이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잘못했다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발로참회라고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이것에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잘못했는데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?’,‘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저쪽은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무장해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쳐들어오는데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무장해제한다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’,‘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약하니까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비굴하게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평화를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식으로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받아들이는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분위기다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상황에서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정직한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고백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있으면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좋겠는데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감당하기에는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너무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어려운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상황이라는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하더라도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대단히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기술적으로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접근해야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문제겠다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싶은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통합종단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50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행사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과거를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정리하고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방향을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제시해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생각하는데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그냥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적나라하게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막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가기에는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감당하기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어려운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부분이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있겠다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싶은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현실적인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한계를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느낀다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총무원장이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제안한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결사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’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에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사부대중이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절실함을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느끼지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못하고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역대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모든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결사는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결사주체의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절실함에서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시작됐다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하지만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자성과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쇄신결사는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그렇지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않은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같다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결사형식은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못했다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비록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제안에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의해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시작된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결사지만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절실히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필요한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것이라면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진정성이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공감돼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동력을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만들어야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하는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아닌가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그렇다면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결사의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절실함을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느끼고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제안한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총무원장이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먼저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우리에게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무엇이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문제였는지를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용기있게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고백하고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공감을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형성하는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우선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아닌가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?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쉽게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이야기하면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발로참회가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필요하다는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아닌가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그렇다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계속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해왔던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원장스님이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나도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돈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갖고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정치했다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문제로부터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자유롭지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보니까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잘못했다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’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라는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고백과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과거는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그랬지만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이제는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하겠다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라는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강한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의지를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밝히라는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발로참회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형태로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하더라도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크게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다르지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대중들은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여전히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두고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라는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입장일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용기있는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고백과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함께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실천의지가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대중들에게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진정성을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인정받지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않겠나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총무원장이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단임의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뜻과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함께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남은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임기동안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결사가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제대로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있도록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앞장서겠다는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뜻을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밝힌다면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말이다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?...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단임까지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포함된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고백이어야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진정성이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드러난다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...”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  <w:t> 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일반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대중은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모르겠으나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결사의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동력이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되어야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이들이게는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총무원장의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의지표현이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진정성으로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다가가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함께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뜻을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내지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않겠는가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lastRenderedPageBreak/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원장스님에게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직접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적은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없지만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내부에서도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이야기들은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부분은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누가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요구해서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방식이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맞나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본인이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일이지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누가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요구해서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아니라는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보다는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밖의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결사세력을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형성해내는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바람직하게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풀어가는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이상적인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스님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말대로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외부역량이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든든하게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받침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되는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인데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현실은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그렇지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않다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그래서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스님도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제도권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내부에서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변화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동력을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찾으려고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들어온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아닌가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스님이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아니면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누가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자성과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쇄신이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동력을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갖기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위해서는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원장스님의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고백과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단임의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뜻을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있어야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한다는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이야기를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있나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어차피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원장이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선언했다고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하더라도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원장이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혼자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고백을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결심을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스스로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진행되는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모르겠지만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누군가가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강력하게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제안하고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설득하고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이루어진다면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판단이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모르겠는데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판단이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든다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들어서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원장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개인이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본사주지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종회의원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핵심실세들이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결사선언도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마찬가지라고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함께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논의해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진행되는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것이라면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힘을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받겠지만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혼자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힘을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받겠는가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원장스님도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그렇게까지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끌어갈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힘이나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실력이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보이지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않는다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혼자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나가거나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설득해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현실적으로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불가능해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보인다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분명한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원장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혼자하는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글쎄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...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확신이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있어야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제안을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확신이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확신이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있으면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얼마든지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일이라고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판단한다면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일일까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원장이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발로참회를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걸맞은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태도를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취했다고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확신이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그렇게만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확신이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선다면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원장에게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스스로가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확신이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선다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원장이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받고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받고는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이차적인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결사선언한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고백이나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크게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다르지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않다는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왜냐면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원장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본인말고는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사람이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함께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않는다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그렇다면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어차피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혼자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모양일텐데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..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그렇다면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결사선언이나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뭐가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다르겠나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...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확신만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이야기하겠지만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글쎄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...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확신이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종단의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결사는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상층부로부터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제안이다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그렇다면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쇄신안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역시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기득권들부터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변화할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내용들이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제기되어야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하는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아닌가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...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또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그래야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힘을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받을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같다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.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두고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봐야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대중공사를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완성시켜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집행부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부실장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대중공사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내용을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구체화하고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과정에서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자기고백과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실천까지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포함될지는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봐야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기득권이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변하지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않고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종단이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자성과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쇄신을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있다고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보는가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그래서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밖에서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새로운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날개가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만들어져야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-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스님이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제도권에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들어온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동기를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밖에서의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외침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보다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안에서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결과를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왔다고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본다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안에서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무엇을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해보겠다는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움직임이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밖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역할은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처음부터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결사라는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명분으로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불교계에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애정을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사람들이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세력화됐으면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좋겠다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가능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lastRenderedPageBreak/>
        <w:t>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자체로만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않았다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자체로만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있으면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좋겠지만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한계가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분명하다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이것을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명분으로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진정한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고민세력들이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세력화할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제도권의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극복도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가능하다고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생각한다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아직까지는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부분이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구체화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그동안은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사부대중이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함께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정진이나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야단법석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프로그램을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함께하는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과정을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거치며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세력화가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이루어지면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제도권에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높은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제안이나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요구도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내부에서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상황이기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때문에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외부의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목소리가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공허한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외침으로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끝나지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스님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말씀을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들어보면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단기간내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느낄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자성과쇄신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결과는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없을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같다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제도권이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대중이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기대할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결과를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스스로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만들어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내기를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기대하는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어렵다고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말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뱉은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외에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제도권에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변화를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기대하는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어렵다고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보는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같다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총무원장의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진정성을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너무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낮게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보는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아닌가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글쎄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...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진정성이라는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농도는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천차만별이라고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정도도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귀하고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고맙다고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집에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와서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여러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해봤지만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인연조건이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만들어진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적도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사람들은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많은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기대하지만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않았다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-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그래서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많은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사람들이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스님이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제도권에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들어가는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이유를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모르겠다고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아니었나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맞다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수준이다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그럼에도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불구하고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집행부가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화쟁하겠다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결사하겠다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’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나왔다는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충분히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귀하다고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씨가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하자는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생각이었다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사람들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예상대로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이용당하고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팽당할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막말로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패가망신하고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끝날수도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하지만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제도권만의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책임이라고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않는다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씨가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하자고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덤벼들었으니까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못하든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책임이다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선택이고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역량의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처음부터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씨가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작업이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필요하다고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조건이면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보았기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때문에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마음을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되고는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제도권의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한계가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때문에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자체만으로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않는다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결국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몫일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밖에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모르겠다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계획적으로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골탕먹이거나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아니라면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결국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몫이다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그래서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이렇게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저렇게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제도권은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한계가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때문에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나름대로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한축으로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이러한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외부의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힘을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어떻게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조직화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현실화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것인가가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중요한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과제이고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관건이라고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외부의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역량이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중요한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과제라고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본다면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제도권으로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진입할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필요가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있었나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내부의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조건이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형성되지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않았다면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외부에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절실함도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느끼지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못했을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내부의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동기가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있으니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외부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화쟁위나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결사이야기를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밖에서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했다면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맡지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않았다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집행부가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했기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때문에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활용하면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종교계가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무엇을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있겠다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대표적인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종교평화선언이다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종교평화선언을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잘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했으면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남남평화문제로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갈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생각이었는데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안에서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소화를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못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시켜서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터덕거리고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말았다</w:t>
      </w:r>
      <w:r w:rsidRPr="008C3581">
        <w:rPr>
          <w:rFonts w:ascii="Verdana" w:eastAsia="굴림" w:hAnsi="Verdana" w:cs="굴림"/>
          <w:color w:val="666666"/>
          <w:sz w:val="18"/>
          <w:szCs w:val="18"/>
          <w:highlight w:val="yellow"/>
          <w:lang w:eastAsia="ko-KR" w:bidi="ar-SA"/>
        </w:rPr>
        <w:t>.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lastRenderedPageBreak/>
        <w:t>집행부가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했으니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활용하면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좋겠다는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생각이었다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집행부에서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완결구도까지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기대하지는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않았다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한계는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명확하다는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처음부터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들어왔다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제도권의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동력으로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외부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결집의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단초를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마련하고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거기서부터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자성과쇄신이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시작된다고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보는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같다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.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제대로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토대를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구축해내는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안에서는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대중공사를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통해서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계속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이어가는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한축으로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외부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결집이다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될지는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모르겠다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해야지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죽어라고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해보는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인연에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맡길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현재로서는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맞다고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될지는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마지막으로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당부하고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싶은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말이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있다면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바라보고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믿고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대했으면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좋겠다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역량이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부족한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도와달라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진정성은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믿어달라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차원에서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천일정진도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함께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제도권은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믿을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없으니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씨가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싹이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피어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있도록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밖에서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집행부가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자신들이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뱉은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책임질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있도록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만들어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바람직한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아닌가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한국불교를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걱정하는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이들이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만들어가기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본부장을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믿고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결사를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바라봐주었으면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좋겠다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믿고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들어온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이만큼도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너무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귀하고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고마운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인연이라고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씨가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역할이다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총무원장이나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제도권은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환경만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만들어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만으로도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고맙다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씨가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자라게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해보겠다는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사람인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몫이다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안돼서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패가망신할지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될지는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해봐야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.(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웃음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최선을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다해서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뿐이다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도와달라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.”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ind w:left="600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-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오랜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시간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말씀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잘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800000"/>
          <w:sz w:val="18"/>
          <w:szCs w:val="18"/>
          <w:lang w:eastAsia="ko-KR" w:bidi="ar-SA"/>
        </w:rPr>
        <w:t>들었다</w:t>
      </w:r>
    </w:p>
    <w:p w:rsidR="008C3581" w:rsidRPr="008C3581" w:rsidRDefault="008C3581" w:rsidP="008C3581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속시원한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이야기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못해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미안하다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.(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웃음</w:t>
      </w:r>
      <w:r w:rsidRPr="008C3581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)”</w:t>
      </w:r>
    </w:p>
    <w:p w:rsidR="008C3581" w:rsidRPr="008C3581" w:rsidRDefault="008C3581">
      <w:pPr>
        <w:rPr>
          <w:lang w:eastAsia="ko-KR"/>
        </w:rPr>
      </w:pPr>
      <w:r w:rsidRPr="008C3581">
        <w:rPr>
          <w:lang w:eastAsia="ko-KR"/>
        </w:rPr>
        <w:t>http://www.bulgyofocus.net/news/articleView.html?idxno=65089</w:t>
      </w:r>
    </w:p>
    <w:sectPr w:rsidR="008C3581" w:rsidRPr="008C3581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7EC" w:rsidRDefault="008777EC" w:rsidP="006B5CD1">
      <w:pPr>
        <w:spacing w:after="0" w:line="240" w:lineRule="auto"/>
      </w:pPr>
      <w:r>
        <w:separator/>
      </w:r>
    </w:p>
  </w:endnote>
  <w:endnote w:type="continuationSeparator" w:id="1">
    <w:p w:rsidR="008777EC" w:rsidRDefault="008777EC" w:rsidP="006B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7EC" w:rsidRDefault="008777EC" w:rsidP="006B5CD1">
      <w:pPr>
        <w:spacing w:after="0" w:line="240" w:lineRule="auto"/>
      </w:pPr>
      <w:r>
        <w:separator/>
      </w:r>
    </w:p>
  </w:footnote>
  <w:footnote w:type="continuationSeparator" w:id="1">
    <w:p w:rsidR="008777EC" w:rsidRDefault="008777EC" w:rsidP="006B5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CC0"/>
    <w:rsid w:val="00003ABC"/>
    <w:rsid w:val="00022F35"/>
    <w:rsid w:val="00023A9C"/>
    <w:rsid w:val="00026461"/>
    <w:rsid w:val="00027ABF"/>
    <w:rsid w:val="00037A4D"/>
    <w:rsid w:val="00040953"/>
    <w:rsid w:val="00040BFC"/>
    <w:rsid w:val="00041AEF"/>
    <w:rsid w:val="00042145"/>
    <w:rsid w:val="00042C61"/>
    <w:rsid w:val="000475B8"/>
    <w:rsid w:val="00053957"/>
    <w:rsid w:val="0005435D"/>
    <w:rsid w:val="000574F7"/>
    <w:rsid w:val="00062893"/>
    <w:rsid w:val="00067F30"/>
    <w:rsid w:val="00073879"/>
    <w:rsid w:val="00075756"/>
    <w:rsid w:val="0008277B"/>
    <w:rsid w:val="00095ED2"/>
    <w:rsid w:val="000967DB"/>
    <w:rsid w:val="00097A73"/>
    <w:rsid w:val="000A2B3D"/>
    <w:rsid w:val="000B0EFE"/>
    <w:rsid w:val="000C0A94"/>
    <w:rsid w:val="000C4995"/>
    <w:rsid w:val="000C5959"/>
    <w:rsid w:val="000D5AF7"/>
    <w:rsid w:val="000E148E"/>
    <w:rsid w:val="000E429B"/>
    <w:rsid w:val="000E5A69"/>
    <w:rsid w:val="000E71AB"/>
    <w:rsid w:val="000F2223"/>
    <w:rsid w:val="000F23AA"/>
    <w:rsid w:val="000F661D"/>
    <w:rsid w:val="000F7491"/>
    <w:rsid w:val="0010007B"/>
    <w:rsid w:val="00106F43"/>
    <w:rsid w:val="001076EF"/>
    <w:rsid w:val="00123076"/>
    <w:rsid w:val="001301D4"/>
    <w:rsid w:val="00134EDA"/>
    <w:rsid w:val="00142A24"/>
    <w:rsid w:val="00147260"/>
    <w:rsid w:val="001554A1"/>
    <w:rsid w:val="001566A6"/>
    <w:rsid w:val="00165D21"/>
    <w:rsid w:val="001752D1"/>
    <w:rsid w:val="00190584"/>
    <w:rsid w:val="00192A08"/>
    <w:rsid w:val="001960E6"/>
    <w:rsid w:val="001A13B0"/>
    <w:rsid w:val="001A2459"/>
    <w:rsid w:val="001B11E9"/>
    <w:rsid w:val="001B6360"/>
    <w:rsid w:val="001C12D8"/>
    <w:rsid w:val="001C181E"/>
    <w:rsid w:val="001C5475"/>
    <w:rsid w:val="001D000F"/>
    <w:rsid w:val="001E0421"/>
    <w:rsid w:val="001E0FC4"/>
    <w:rsid w:val="001E4B1F"/>
    <w:rsid w:val="001F0646"/>
    <w:rsid w:val="001F0FE2"/>
    <w:rsid w:val="001F5B49"/>
    <w:rsid w:val="001F697F"/>
    <w:rsid w:val="001F6D3D"/>
    <w:rsid w:val="00206B07"/>
    <w:rsid w:val="00211C69"/>
    <w:rsid w:val="00221801"/>
    <w:rsid w:val="00231A91"/>
    <w:rsid w:val="00232EB7"/>
    <w:rsid w:val="00235931"/>
    <w:rsid w:val="00235E93"/>
    <w:rsid w:val="00241207"/>
    <w:rsid w:val="002420D1"/>
    <w:rsid w:val="00246316"/>
    <w:rsid w:val="002477BD"/>
    <w:rsid w:val="00260ABE"/>
    <w:rsid w:val="00261BCE"/>
    <w:rsid w:val="00273F92"/>
    <w:rsid w:val="00286AA1"/>
    <w:rsid w:val="002904D4"/>
    <w:rsid w:val="00295B50"/>
    <w:rsid w:val="00296EC9"/>
    <w:rsid w:val="002B0146"/>
    <w:rsid w:val="002B2E4A"/>
    <w:rsid w:val="002B3906"/>
    <w:rsid w:val="002B503A"/>
    <w:rsid w:val="002B59C9"/>
    <w:rsid w:val="002C25CE"/>
    <w:rsid w:val="002C5FBD"/>
    <w:rsid w:val="002D357C"/>
    <w:rsid w:val="002D6896"/>
    <w:rsid w:val="002E4E89"/>
    <w:rsid w:val="002E5FD0"/>
    <w:rsid w:val="003039F4"/>
    <w:rsid w:val="00303C3D"/>
    <w:rsid w:val="003042D3"/>
    <w:rsid w:val="00304F48"/>
    <w:rsid w:val="003136DA"/>
    <w:rsid w:val="00314EF5"/>
    <w:rsid w:val="00316EF9"/>
    <w:rsid w:val="00317B86"/>
    <w:rsid w:val="00320001"/>
    <w:rsid w:val="00321547"/>
    <w:rsid w:val="003374FE"/>
    <w:rsid w:val="00337755"/>
    <w:rsid w:val="00340EE8"/>
    <w:rsid w:val="00342C9E"/>
    <w:rsid w:val="00347B09"/>
    <w:rsid w:val="003520FF"/>
    <w:rsid w:val="0035278B"/>
    <w:rsid w:val="0035337B"/>
    <w:rsid w:val="00362331"/>
    <w:rsid w:val="003666E4"/>
    <w:rsid w:val="00375CA1"/>
    <w:rsid w:val="003768B8"/>
    <w:rsid w:val="00390D7D"/>
    <w:rsid w:val="00397737"/>
    <w:rsid w:val="003B29C6"/>
    <w:rsid w:val="003B5296"/>
    <w:rsid w:val="003C04C4"/>
    <w:rsid w:val="003C3FE2"/>
    <w:rsid w:val="003C7B51"/>
    <w:rsid w:val="003E0216"/>
    <w:rsid w:val="003E6682"/>
    <w:rsid w:val="003E77B0"/>
    <w:rsid w:val="003F3FEE"/>
    <w:rsid w:val="004035C2"/>
    <w:rsid w:val="00406304"/>
    <w:rsid w:val="0041517C"/>
    <w:rsid w:val="0041687F"/>
    <w:rsid w:val="00417007"/>
    <w:rsid w:val="004325CC"/>
    <w:rsid w:val="00435AE0"/>
    <w:rsid w:val="004408FB"/>
    <w:rsid w:val="00442C84"/>
    <w:rsid w:val="00445932"/>
    <w:rsid w:val="0045383E"/>
    <w:rsid w:val="00460025"/>
    <w:rsid w:val="00461516"/>
    <w:rsid w:val="004716F9"/>
    <w:rsid w:val="00474A50"/>
    <w:rsid w:val="00474FD2"/>
    <w:rsid w:val="00476274"/>
    <w:rsid w:val="00476F83"/>
    <w:rsid w:val="00477101"/>
    <w:rsid w:val="00477FFD"/>
    <w:rsid w:val="00480EEE"/>
    <w:rsid w:val="00482191"/>
    <w:rsid w:val="00484E9F"/>
    <w:rsid w:val="0048667B"/>
    <w:rsid w:val="00490E1A"/>
    <w:rsid w:val="004925C2"/>
    <w:rsid w:val="00495A56"/>
    <w:rsid w:val="004A77A3"/>
    <w:rsid w:val="004B2327"/>
    <w:rsid w:val="004B3997"/>
    <w:rsid w:val="004B4E23"/>
    <w:rsid w:val="004C2236"/>
    <w:rsid w:val="004C7B37"/>
    <w:rsid w:val="004D5406"/>
    <w:rsid w:val="004E3269"/>
    <w:rsid w:val="004E46DA"/>
    <w:rsid w:val="004E4A2C"/>
    <w:rsid w:val="004F7137"/>
    <w:rsid w:val="00500C63"/>
    <w:rsid w:val="00501A93"/>
    <w:rsid w:val="0052048A"/>
    <w:rsid w:val="005276EB"/>
    <w:rsid w:val="0053258A"/>
    <w:rsid w:val="00532D9A"/>
    <w:rsid w:val="00544169"/>
    <w:rsid w:val="00551AF4"/>
    <w:rsid w:val="00566C32"/>
    <w:rsid w:val="00567820"/>
    <w:rsid w:val="00571C7C"/>
    <w:rsid w:val="005765D9"/>
    <w:rsid w:val="0058291E"/>
    <w:rsid w:val="00582D09"/>
    <w:rsid w:val="00583B96"/>
    <w:rsid w:val="005855AE"/>
    <w:rsid w:val="00597324"/>
    <w:rsid w:val="005A32FA"/>
    <w:rsid w:val="005A6FFE"/>
    <w:rsid w:val="005B6BD2"/>
    <w:rsid w:val="005B7B7C"/>
    <w:rsid w:val="005C5A60"/>
    <w:rsid w:val="005D155B"/>
    <w:rsid w:val="005D5E2F"/>
    <w:rsid w:val="005E52EC"/>
    <w:rsid w:val="005F0052"/>
    <w:rsid w:val="005F0845"/>
    <w:rsid w:val="005F45B6"/>
    <w:rsid w:val="0061315F"/>
    <w:rsid w:val="00613DAE"/>
    <w:rsid w:val="00615BF2"/>
    <w:rsid w:val="00616694"/>
    <w:rsid w:val="00632009"/>
    <w:rsid w:val="006323D6"/>
    <w:rsid w:val="00632B00"/>
    <w:rsid w:val="00644870"/>
    <w:rsid w:val="00645B53"/>
    <w:rsid w:val="00652C12"/>
    <w:rsid w:val="00656927"/>
    <w:rsid w:val="0066151D"/>
    <w:rsid w:val="00667764"/>
    <w:rsid w:val="006735DB"/>
    <w:rsid w:val="006821AF"/>
    <w:rsid w:val="00682C4E"/>
    <w:rsid w:val="006A55DC"/>
    <w:rsid w:val="006A5CC0"/>
    <w:rsid w:val="006B03C1"/>
    <w:rsid w:val="006B06B4"/>
    <w:rsid w:val="006B5CD1"/>
    <w:rsid w:val="006D08CC"/>
    <w:rsid w:val="006D35BC"/>
    <w:rsid w:val="006D5ECF"/>
    <w:rsid w:val="006D7A71"/>
    <w:rsid w:val="006D7AC0"/>
    <w:rsid w:val="006E5B42"/>
    <w:rsid w:val="006E6490"/>
    <w:rsid w:val="006E7E29"/>
    <w:rsid w:val="006F22D3"/>
    <w:rsid w:val="006F4E46"/>
    <w:rsid w:val="00704EF5"/>
    <w:rsid w:val="00705873"/>
    <w:rsid w:val="0071253F"/>
    <w:rsid w:val="00717635"/>
    <w:rsid w:val="00725BCA"/>
    <w:rsid w:val="007334D2"/>
    <w:rsid w:val="007376A8"/>
    <w:rsid w:val="00742CE2"/>
    <w:rsid w:val="00746671"/>
    <w:rsid w:val="00754628"/>
    <w:rsid w:val="00766B97"/>
    <w:rsid w:val="00767EF1"/>
    <w:rsid w:val="0077054E"/>
    <w:rsid w:val="00771AED"/>
    <w:rsid w:val="007819FB"/>
    <w:rsid w:val="00781A27"/>
    <w:rsid w:val="0078739C"/>
    <w:rsid w:val="0079129B"/>
    <w:rsid w:val="00793E92"/>
    <w:rsid w:val="00794522"/>
    <w:rsid w:val="007A4149"/>
    <w:rsid w:val="007A6B67"/>
    <w:rsid w:val="007A6D95"/>
    <w:rsid w:val="007B1AF5"/>
    <w:rsid w:val="007B78A4"/>
    <w:rsid w:val="007C0AB8"/>
    <w:rsid w:val="007C2083"/>
    <w:rsid w:val="007C3426"/>
    <w:rsid w:val="007D1E8F"/>
    <w:rsid w:val="007D663D"/>
    <w:rsid w:val="007E2C73"/>
    <w:rsid w:val="007E7A31"/>
    <w:rsid w:val="007F73A5"/>
    <w:rsid w:val="0080100F"/>
    <w:rsid w:val="00801C94"/>
    <w:rsid w:val="0081051A"/>
    <w:rsid w:val="00821866"/>
    <w:rsid w:val="00825542"/>
    <w:rsid w:val="00825CC1"/>
    <w:rsid w:val="008328B8"/>
    <w:rsid w:val="008341C6"/>
    <w:rsid w:val="00834379"/>
    <w:rsid w:val="008356E3"/>
    <w:rsid w:val="00846E9A"/>
    <w:rsid w:val="00870625"/>
    <w:rsid w:val="008741F7"/>
    <w:rsid w:val="00876439"/>
    <w:rsid w:val="008777EC"/>
    <w:rsid w:val="008839CC"/>
    <w:rsid w:val="00890665"/>
    <w:rsid w:val="0089651C"/>
    <w:rsid w:val="008A58F0"/>
    <w:rsid w:val="008A69A8"/>
    <w:rsid w:val="008B0502"/>
    <w:rsid w:val="008B6448"/>
    <w:rsid w:val="008C3581"/>
    <w:rsid w:val="008C589D"/>
    <w:rsid w:val="008C5B93"/>
    <w:rsid w:val="008D16EC"/>
    <w:rsid w:val="008D48B7"/>
    <w:rsid w:val="008F14F0"/>
    <w:rsid w:val="00901548"/>
    <w:rsid w:val="0090191B"/>
    <w:rsid w:val="00905A34"/>
    <w:rsid w:val="00906F8D"/>
    <w:rsid w:val="00910088"/>
    <w:rsid w:val="00911449"/>
    <w:rsid w:val="00927530"/>
    <w:rsid w:val="00934885"/>
    <w:rsid w:val="00941A06"/>
    <w:rsid w:val="00944876"/>
    <w:rsid w:val="009466BC"/>
    <w:rsid w:val="00950BAA"/>
    <w:rsid w:val="009563FB"/>
    <w:rsid w:val="00964908"/>
    <w:rsid w:val="00975D1D"/>
    <w:rsid w:val="00977B2C"/>
    <w:rsid w:val="009860F8"/>
    <w:rsid w:val="009863AD"/>
    <w:rsid w:val="00986732"/>
    <w:rsid w:val="00996462"/>
    <w:rsid w:val="00996E70"/>
    <w:rsid w:val="009A30D2"/>
    <w:rsid w:val="009A6237"/>
    <w:rsid w:val="009B46AA"/>
    <w:rsid w:val="009B650D"/>
    <w:rsid w:val="009B7209"/>
    <w:rsid w:val="009C1365"/>
    <w:rsid w:val="009C402B"/>
    <w:rsid w:val="009C4F61"/>
    <w:rsid w:val="009D0189"/>
    <w:rsid w:val="009D37CC"/>
    <w:rsid w:val="009E0743"/>
    <w:rsid w:val="009E1704"/>
    <w:rsid w:val="009F02A4"/>
    <w:rsid w:val="009F4156"/>
    <w:rsid w:val="00A00293"/>
    <w:rsid w:val="00A0041B"/>
    <w:rsid w:val="00A157E3"/>
    <w:rsid w:val="00A17913"/>
    <w:rsid w:val="00A204F1"/>
    <w:rsid w:val="00A367A3"/>
    <w:rsid w:val="00A37EB0"/>
    <w:rsid w:val="00A40BA3"/>
    <w:rsid w:val="00A410B1"/>
    <w:rsid w:val="00A6122B"/>
    <w:rsid w:val="00A63415"/>
    <w:rsid w:val="00A670C0"/>
    <w:rsid w:val="00A674F1"/>
    <w:rsid w:val="00A722B4"/>
    <w:rsid w:val="00A74CC3"/>
    <w:rsid w:val="00A76F8E"/>
    <w:rsid w:val="00A802AD"/>
    <w:rsid w:val="00A9172D"/>
    <w:rsid w:val="00AA0E15"/>
    <w:rsid w:val="00AA4F27"/>
    <w:rsid w:val="00AA7E5D"/>
    <w:rsid w:val="00AB1CDC"/>
    <w:rsid w:val="00AB3EDD"/>
    <w:rsid w:val="00AD1039"/>
    <w:rsid w:val="00AD1CE3"/>
    <w:rsid w:val="00AD2358"/>
    <w:rsid w:val="00AD3AE1"/>
    <w:rsid w:val="00AD44CB"/>
    <w:rsid w:val="00AE1244"/>
    <w:rsid w:val="00AE190E"/>
    <w:rsid w:val="00AF2E74"/>
    <w:rsid w:val="00AF35E8"/>
    <w:rsid w:val="00AF7E6B"/>
    <w:rsid w:val="00B007CE"/>
    <w:rsid w:val="00B0217C"/>
    <w:rsid w:val="00B04FA6"/>
    <w:rsid w:val="00B101D4"/>
    <w:rsid w:val="00B1274B"/>
    <w:rsid w:val="00B163DB"/>
    <w:rsid w:val="00B207A1"/>
    <w:rsid w:val="00B210A8"/>
    <w:rsid w:val="00B2730A"/>
    <w:rsid w:val="00B40855"/>
    <w:rsid w:val="00B40B7C"/>
    <w:rsid w:val="00B53A47"/>
    <w:rsid w:val="00B730E0"/>
    <w:rsid w:val="00B90706"/>
    <w:rsid w:val="00B90783"/>
    <w:rsid w:val="00B92748"/>
    <w:rsid w:val="00B95C80"/>
    <w:rsid w:val="00B969ED"/>
    <w:rsid w:val="00B977CE"/>
    <w:rsid w:val="00BA23DF"/>
    <w:rsid w:val="00BA56C9"/>
    <w:rsid w:val="00BA5DD7"/>
    <w:rsid w:val="00BA758B"/>
    <w:rsid w:val="00BB22DF"/>
    <w:rsid w:val="00BB3954"/>
    <w:rsid w:val="00BB5C52"/>
    <w:rsid w:val="00BC5016"/>
    <w:rsid w:val="00BC50AC"/>
    <w:rsid w:val="00BC5336"/>
    <w:rsid w:val="00BC626D"/>
    <w:rsid w:val="00BD0E99"/>
    <w:rsid w:val="00BD2AE7"/>
    <w:rsid w:val="00BD5752"/>
    <w:rsid w:val="00BE2D6B"/>
    <w:rsid w:val="00BE69F3"/>
    <w:rsid w:val="00BE7FB2"/>
    <w:rsid w:val="00BF7729"/>
    <w:rsid w:val="00C00222"/>
    <w:rsid w:val="00C01AE3"/>
    <w:rsid w:val="00C0495B"/>
    <w:rsid w:val="00C06BB2"/>
    <w:rsid w:val="00C10BD4"/>
    <w:rsid w:val="00C14266"/>
    <w:rsid w:val="00C15AF0"/>
    <w:rsid w:val="00C17821"/>
    <w:rsid w:val="00C17912"/>
    <w:rsid w:val="00C2094C"/>
    <w:rsid w:val="00C238DB"/>
    <w:rsid w:val="00C37565"/>
    <w:rsid w:val="00C45EE1"/>
    <w:rsid w:val="00C46E99"/>
    <w:rsid w:val="00C4792C"/>
    <w:rsid w:val="00C53E9B"/>
    <w:rsid w:val="00C56A09"/>
    <w:rsid w:val="00C57CD0"/>
    <w:rsid w:val="00C60663"/>
    <w:rsid w:val="00C648AC"/>
    <w:rsid w:val="00C649C7"/>
    <w:rsid w:val="00C65334"/>
    <w:rsid w:val="00C67418"/>
    <w:rsid w:val="00C837BD"/>
    <w:rsid w:val="00C861ED"/>
    <w:rsid w:val="00C87DF0"/>
    <w:rsid w:val="00C93336"/>
    <w:rsid w:val="00CA2376"/>
    <w:rsid w:val="00CA594B"/>
    <w:rsid w:val="00CA6456"/>
    <w:rsid w:val="00CA6FE5"/>
    <w:rsid w:val="00CA79F9"/>
    <w:rsid w:val="00CB7012"/>
    <w:rsid w:val="00CC0952"/>
    <w:rsid w:val="00CC24BC"/>
    <w:rsid w:val="00CC7D6E"/>
    <w:rsid w:val="00CD0BCE"/>
    <w:rsid w:val="00CE1E9F"/>
    <w:rsid w:val="00CF7E5B"/>
    <w:rsid w:val="00D0170C"/>
    <w:rsid w:val="00D024C4"/>
    <w:rsid w:val="00D11F52"/>
    <w:rsid w:val="00D13CFA"/>
    <w:rsid w:val="00D1547D"/>
    <w:rsid w:val="00D15E09"/>
    <w:rsid w:val="00D21D6A"/>
    <w:rsid w:val="00D26347"/>
    <w:rsid w:val="00D36B84"/>
    <w:rsid w:val="00D41585"/>
    <w:rsid w:val="00D419EE"/>
    <w:rsid w:val="00D42AC6"/>
    <w:rsid w:val="00D4308C"/>
    <w:rsid w:val="00D438C4"/>
    <w:rsid w:val="00D470F0"/>
    <w:rsid w:val="00D47267"/>
    <w:rsid w:val="00D52173"/>
    <w:rsid w:val="00D54933"/>
    <w:rsid w:val="00D61363"/>
    <w:rsid w:val="00D656C4"/>
    <w:rsid w:val="00D75028"/>
    <w:rsid w:val="00D75C11"/>
    <w:rsid w:val="00D85EA5"/>
    <w:rsid w:val="00D904BC"/>
    <w:rsid w:val="00D92B8E"/>
    <w:rsid w:val="00DA0565"/>
    <w:rsid w:val="00DA148E"/>
    <w:rsid w:val="00DA1E39"/>
    <w:rsid w:val="00DA29BE"/>
    <w:rsid w:val="00DB72CD"/>
    <w:rsid w:val="00DC5422"/>
    <w:rsid w:val="00DD1770"/>
    <w:rsid w:val="00DD17A5"/>
    <w:rsid w:val="00DD55E9"/>
    <w:rsid w:val="00DD61D9"/>
    <w:rsid w:val="00DD6581"/>
    <w:rsid w:val="00DD7427"/>
    <w:rsid w:val="00DD7682"/>
    <w:rsid w:val="00DE2746"/>
    <w:rsid w:val="00E000E2"/>
    <w:rsid w:val="00E03B97"/>
    <w:rsid w:val="00E06717"/>
    <w:rsid w:val="00E06F39"/>
    <w:rsid w:val="00E11B87"/>
    <w:rsid w:val="00E13099"/>
    <w:rsid w:val="00E150CA"/>
    <w:rsid w:val="00E15560"/>
    <w:rsid w:val="00E160A4"/>
    <w:rsid w:val="00E24460"/>
    <w:rsid w:val="00E25A20"/>
    <w:rsid w:val="00E40E06"/>
    <w:rsid w:val="00E5154D"/>
    <w:rsid w:val="00E57ACE"/>
    <w:rsid w:val="00E57F4D"/>
    <w:rsid w:val="00E63A95"/>
    <w:rsid w:val="00E65B92"/>
    <w:rsid w:val="00E704C9"/>
    <w:rsid w:val="00E71DBE"/>
    <w:rsid w:val="00E73EC4"/>
    <w:rsid w:val="00E765FA"/>
    <w:rsid w:val="00E856FA"/>
    <w:rsid w:val="00E93CD9"/>
    <w:rsid w:val="00E94035"/>
    <w:rsid w:val="00E941BD"/>
    <w:rsid w:val="00EA282F"/>
    <w:rsid w:val="00EA7862"/>
    <w:rsid w:val="00EA7C25"/>
    <w:rsid w:val="00EB50D0"/>
    <w:rsid w:val="00EC4D8C"/>
    <w:rsid w:val="00ED274D"/>
    <w:rsid w:val="00EF45F7"/>
    <w:rsid w:val="00EF47CA"/>
    <w:rsid w:val="00F01DA4"/>
    <w:rsid w:val="00F14098"/>
    <w:rsid w:val="00F24465"/>
    <w:rsid w:val="00F27120"/>
    <w:rsid w:val="00F30142"/>
    <w:rsid w:val="00F35F8A"/>
    <w:rsid w:val="00F40C8A"/>
    <w:rsid w:val="00F417B0"/>
    <w:rsid w:val="00F41B8C"/>
    <w:rsid w:val="00F4253F"/>
    <w:rsid w:val="00F45768"/>
    <w:rsid w:val="00F5281D"/>
    <w:rsid w:val="00F5335D"/>
    <w:rsid w:val="00F723C1"/>
    <w:rsid w:val="00F75170"/>
    <w:rsid w:val="00F838F0"/>
    <w:rsid w:val="00F915DE"/>
    <w:rsid w:val="00FB0F51"/>
    <w:rsid w:val="00FB476A"/>
    <w:rsid w:val="00FC2C03"/>
    <w:rsid w:val="00FD3106"/>
    <w:rsid w:val="00FD6050"/>
    <w:rsid w:val="00FF0D86"/>
    <w:rsid w:val="00FF6110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styleId="af1">
    <w:name w:val="Normal (Web)"/>
    <w:basedOn w:val="a"/>
    <w:uiPriority w:val="99"/>
    <w:semiHidden/>
    <w:unhideWhenUsed/>
    <w:rsid w:val="006A5CC0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000000"/>
      <w:sz w:val="24"/>
      <w:szCs w:val="24"/>
      <w:lang w:eastAsia="ko-KR" w:bidi="ar-SA"/>
    </w:rPr>
  </w:style>
  <w:style w:type="paragraph" w:styleId="af2">
    <w:name w:val="Balloon Text"/>
    <w:basedOn w:val="a"/>
    <w:link w:val="Char3"/>
    <w:uiPriority w:val="99"/>
    <w:semiHidden/>
    <w:unhideWhenUsed/>
    <w:rsid w:val="006A5C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2"/>
    <w:uiPriority w:val="99"/>
    <w:semiHidden/>
    <w:rsid w:val="006A5CC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Char4"/>
    <w:uiPriority w:val="99"/>
    <w:semiHidden/>
    <w:unhideWhenUsed/>
    <w:rsid w:val="006B5CD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3"/>
    <w:uiPriority w:val="99"/>
    <w:semiHidden/>
    <w:rsid w:val="006B5CD1"/>
  </w:style>
  <w:style w:type="paragraph" w:styleId="af4">
    <w:name w:val="footer"/>
    <w:basedOn w:val="a"/>
    <w:link w:val="Char5"/>
    <w:uiPriority w:val="99"/>
    <w:semiHidden/>
    <w:unhideWhenUsed/>
    <w:rsid w:val="006B5CD1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4"/>
    <w:uiPriority w:val="99"/>
    <w:semiHidden/>
    <w:rsid w:val="006B5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3</cp:revision>
  <dcterms:created xsi:type="dcterms:W3CDTF">2012-03-20T13:12:00Z</dcterms:created>
  <dcterms:modified xsi:type="dcterms:W3CDTF">2012-03-21T00:14:00Z</dcterms:modified>
</cp:coreProperties>
</file>